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B4" w:rsidRPr="00840614" w:rsidRDefault="007F03B4" w:rsidP="007F03B4">
      <w:pPr>
        <w:bidi/>
        <w:ind w:left="360"/>
        <w:jc w:val="center"/>
        <w:rPr>
          <w:rFonts w:ascii="Simplified Arabic" w:hAnsi="Simplified Arabic" w:cs="Simplified Arabic"/>
          <w:b/>
          <w:bCs/>
          <w:rtl/>
          <w:lang w:bidi="ar-TN"/>
        </w:rPr>
      </w:pPr>
      <w:r w:rsidRPr="00840614">
        <w:rPr>
          <w:rFonts w:ascii="Simplified Arabic" w:hAnsi="Simplified Arabic" w:cs="Simplified Arabic"/>
          <w:b/>
          <w:bCs/>
          <w:rtl/>
          <w:lang w:bidi="ar-TN"/>
        </w:rPr>
        <w:t>الابار العمومية المنجزة سنة 2018</w:t>
      </w:r>
    </w:p>
    <w:tbl>
      <w:tblPr>
        <w:bidiVisual/>
        <w:tblW w:w="10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13"/>
        <w:gridCol w:w="1134"/>
        <w:gridCol w:w="1275"/>
        <w:gridCol w:w="1418"/>
        <w:gridCol w:w="992"/>
        <w:gridCol w:w="136"/>
        <w:gridCol w:w="715"/>
        <w:gridCol w:w="1275"/>
        <w:gridCol w:w="993"/>
        <w:gridCol w:w="763"/>
      </w:tblGrid>
      <w:tr w:rsidR="007F03B4" w:rsidRPr="004760CB" w:rsidTr="00E331E6">
        <w:trPr>
          <w:trHeight w:val="612"/>
          <w:jc w:val="center"/>
        </w:trPr>
        <w:tc>
          <w:tcPr>
            <w:tcW w:w="1613" w:type="dxa"/>
            <w:shd w:val="clear" w:color="auto" w:fill="auto"/>
          </w:tcPr>
          <w:p w:rsidR="007F03B4" w:rsidRPr="004760CB" w:rsidRDefault="007F03B4" w:rsidP="00E331E6">
            <w:pPr>
              <w:pStyle w:val="Lgende"/>
              <w:bidi/>
              <w:jc w:val="center"/>
              <w:rPr>
                <w:color w:val="auto"/>
                <w:sz w:val="20"/>
                <w:szCs w:val="20"/>
                <w:rtl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المشروع</w:t>
            </w:r>
          </w:p>
        </w:tc>
        <w:tc>
          <w:tcPr>
            <w:tcW w:w="1134" w:type="dxa"/>
            <w:shd w:val="clear" w:color="auto" w:fill="auto"/>
          </w:tcPr>
          <w:p w:rsidR="007F03B4" w:rsidRPr="004760CB" w:rsidRDefault="007F03B4" w:rsidP="00E331E6">
            <w:pPr>
              <w:pStyle w:val="Lgende"/>
              <w:bidi/>
              <w:jc w:val="center"/>
              <w:rPr>
                <w:color w:val="auto"/>
                <w:sz w:val="20"/>
                <w:szCs w:val="20"/>
                <w:rtl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إسم</w:t>
            </w:r>
          </w:p>
          <w:p w:rsidR="007F03B4" w:rsidRPr="004760CB" w:rsidRDefault="007F03B4" w:rsidP="00E331E6">
            <w:pPr>
              <w:pStyle w:val="Lgende"/>
              <w:bidi/>
              <w:jc w:val="center"/>
              <w:rPr>
                <w:color w:val="auto"/>
                <w:sz w:val="20"/>
                <w:szCs w:val="20"/>
                <w:rtl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الشركة</w:t>
            </w:r>
          </w:p>
        </w:tc>
        <w:tc>
          <w:tcPr>
            <w:tcW w:w="1275" w:type="dxa"/>
            <w:shd w:val="clear" w:color="auto" w:fill="auto"/>
          </w:tcPr>
          <w:p w:rsidR="007F03B4" w:rsidRPr="004760CB" w:rsidRDefault="007F03B4" w:rsidP="00E331E6">
            <w:pPr>
              <w:pStyle w:val="Lgende"/>
              <w:bidi/>
              <w:jc w:val="center"/>
              <w:rPr>
                <w:color w:val="auto"/>
                <w:sz w:val="20"/>
                <w:szCs w:val="20"/>
                <w:rtl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المعتمدية</w:t>
            </w:r>
          </w:p>
        </w:tc>
        <w:tc>
          <w:tcPr>
            <w:tcW w:w="1418" w:type="dxa"/>
            <w:shd w:val="clear" w:color="auto" w:fill="auto"/>
          </w:tcPr>
          <w:p w:rsidR="007F03B4" w:rsidRPr="004760CB" w:rsidRDefault="007F03B4" w:rsidP="00E331E6">
            <w:pPr>
              <w:pStyle w:val="Lgende"/>
              <w:bidi/>
              <w:jc w:val="center"/>
              <w:rPr>
                <w:color w:val="auto"/>
                <w:sz w:val="20"/>
                <w:szCs w:val="20"/>
                <w:rtl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إسم البئر</w:t>
            </w:r>
          </w:p>
        </w:tc>
        <w:tc>
          <w:tcPr>
            <w:tcW w:w="992" w:type="dxa"/>
            <w:shd w:val="clear" w:color="auto" w:fill="auto"/>
          </w:tcPr>
          <w:p w:rsidR="007F03B4" w:rsidRPr="004760CB" w:rsidRDefault="007F03B4" w:rsidP="00E331E6">
            <w:pPr>
              <w:pStyle w:val="Lgende"/>
              <w:bidi/>
              <w:jc w:val="center"/>
              <w:rPr>
                <w:color w:val="auto"/>
                <w:sz w:val="20"/>
                <w:szCs w:val="20"/>
                <w:rtl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عمق الحفر(م)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F03B4" w:rsidRPr="004760CB" w:rsidRDefault="007F03B4" w:rsidP="00E331E6">
            <w:pPr>
              <w:pStyle w:val="Lgende"/>
              <w:bidi/>
              <w:jc w:val="center"/>
              <w:rPr>
                <w:color w:val="auto"/>
                <w:sz w:val="20"/>
                <w:szCs w:val="20"/>
                <w:rtl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الدفق</w:t>
            </w:r>
          </w:p>
          <w:p w:rsidR="007F03B4" w:rsidRPr="004760CB" w:rsidRDefault="007F03B4" w:rsidP="00E331E6">
            <w:pPr>
              <w:pStyle w:val="Lgende"/>
              <w:bidi/>
              <w:jc w:val="center"/>
              <w:rPr>
                <w:color w:val="auto"/>
                <w:sz w:val="20"/>
                <w:szCs w:val="20"/>
                <w:rtl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(ل/ث)</w:t>
            </w:r>
          </w:p>
        </w:tc>
        <w:tc>
          <w:tcPr>
            <w:tcW w:w="1275" w:type="dxa"/>
            <w:shd w:val="clear" w:color="auto" w:fill="auto"/>
          </w:tcPr>
          <w:p w:rsidR="007F03B4" w:rsidRPr="004760CB" w:rsidRDefault="007F03B4" w:rsidP="00E331E6">
            <w:pPr>
              <w:pStyle w:val="Lgende"/>
              <w:bidi/>
              <w:jc w:val="center"/>
              <w:rPr>
                <w:color w:val="auto"/>
                <w:sz w:val="20"/>
                <w:szCs w:val="20"/>
                <w:rtl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عمق المنسوب المائي(م)</w:t>
            </w:r>
          </w:p>
        </w:tc>
        <w:tc>
          <w:tcPr>
            <w:tcW w:w="993" w:type="dxa"/>
            <w:shd w:val="clear" w:color="auto" w:fill="auto"/>
          </w:tcPr>
          <w:p w:rsidR="007F03B4" w:rsidRPr="004760CB" w:rsidRDefault="007F03B4" w:rsidP="00E331E6">
            <w:pPr>
              <w:pStyle w:val="Lgende"/>
              <w:bidi/>
              <w:jc w:val="center"/>
              <w:rPr>
                <w:color w:val="auto"/>
                <w:sz w:val="20"/>
                <w:szCs w:val="20"/>
                <w:rtl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الإنخفاض</w:t>
            </w:r>
          </w:p>
          <w:p w:rsidR="007F03B4" w:rsidRPr="004760CB" w:rsidRDefault="007F03B4" w:rsidP="00E331E6">
            <w:pPr>
              <w:pStyle w:val="Lgende"/>
              <w:bidi/>
              <w:jc w:val="center"/>
              <w:rPr>
                <w:color w:val="auto"/>
                <w:sz w:val="20"/>
                <w:szCs w:val="20"/>
                <w:rtl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(م)</w:t>
            </w:r>
          </w:p>
        </w:tc>
        <w:tc>
          <w:tcPr>
            <w:tcW w:w="763" w:type="dxa"/>
            <w:shd w:val="clear" w:color="auto" w:fill="auto"/>
          </w:tcPr>
          <w:p w:rsidR="007F03B4" w:rsidRPr="004760CB" w:rsidRDefault="007F03B4" w:rsidP="00E331E6">
            <w:pPr>
              <w:pStyle w:val="Lgende"/>
              <w:bidi/>
              <w:jc w:val="center"/>
              <w:rPr>
                <w:color w:val="auto"/>
                <w:sz w:val="20"/>
                <w:szCs w:val="20"/>
                <w:rtl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الملوحة</w:t>
            </w:r>
          </w:p>
          <w:p w:rsidR="007F03B4" w:rsidRPr="004760CB" w:rsidRDefault="007F03B4" w:rsidP="00E331E6">
            <w:pPr>
              <w:pStyle w:val="Lgende"/>
              <w:bidi/>
              <w:jc w:val="center"/>
              <w:rPr>
                <w:color w:val="auto"/>
                <w:sz w:val="20"/>
                <w:szCs w:val="20"/>
                <w:rtl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(غ/ل)</w:t>
            </w:r>
          </w:p>
        </w:tc>
      </w:tr>
      <w:tr w:rsidR="007F03B4" w:rsidRPr="004760CB" w:rsidTr="00E331E6">
        <w:trPr>
          <w:jc w:val="center"/>
        </w:trPr>
        <w:tc>
          <w:tcPr>
            <w:tcW w:w="1613" w:type="dxa"/>
          </w:tcPr>
          <w:p w:rsidR="007F03B4" w:rsidRPr="00415DF9" w:rsidRDefault="007F03B4" w:rsidP="00E331E6">
            <w:pPr>
              <w:pStyle w:val="Lgende"/>
              <w:bidi/>
              <w:rPr>
                <w:color w:val="auto"/>
                <w:rtl/>
                <w:lang w:bidi="ar-TN"/>
              </w:rPr>
            </w:pPr>
            <w:r w:rsidRPr="00415DF9">
              <w:rPr>
                <w:color w:val="auto"/>
                <w:rtl/>
                <w:lang w:bidi="ar-TN"/>
              </w:rPr>
              <w:t>مشروع التنمية الفلاحية المندمجة بشمال ولاية قفصة لسنة 2014</w:t>
            </w:r>
          </w:p>
        </w:tc>
        <w:tc>
          <w:tcPr>
            <w:tcW w:w="1134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التجهيز المائي</w:t>
            </w:r>
          </w:p>
        </w:tc>
        <w:tc>
          <w:tcPr>
            <w:tcW w:w="1275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السند</w:t>
            </w:r>
          </w:p>
        </w:tc>
        <w:tc>
          <w:tcPr>
            <w:tcW w:w="1418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الجديدة الحصب</w:t>
            </w:r>
          </w:p>
        </w:tc>
        <w:tc>
          <w:tcPr>
            <w:tcW w:w="992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</w:rPr>
            </w:pPr>
            <w:r w:rsidRPr="004760CB">
              <w:rPr>
                <w:color w:val="auto"/>
                <w:sz w:val="20"/>
                <w:szCs w:val="20"/>
              </w:rPr>
              <w:t>372</w:t>
            </w:r>
          </w:p>
        </w:tc>
        <w:tc>
          <w:tcPr>
            <w:tcW w:w="851" w:type="dxa"/>
            <w:gridSpan w:val="2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</w:rPr>
            </w:pPr>
            <w:r w:rsidRPr="004760CB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</w:rPr>
            </w:pPr>
            <w:r w:rsidRPr="004760CB">
              <w:rPr>
                <w:color w:val="auto"/>
                <w:sz w:val="20"/>
                <w:szCs w:val="20"/>
              </w:rPr>
              <w:t>26.27</w:t>
            </w:r>
          </w:p>
        </w:tc>
        <w:tc>
          <w:tcPr>
            <w:tcW w:w="993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lang w:bidi="ar-TN"/>
              </w:rPr>
              <w:t>125</w:t>
            </w:r>
          </w:p>
        </w:tc>
        <w:tc>
          <w:tcPr>
            <w:tcW w:w="763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</w:rPr>
            </w:pPr>
            <w:r w:rsidRPr="004760CB">
              <w:rPr>
                <w:color w:val="auto"/>
                <w:sz w:val="20"/>
                <w:szCs w:val="20"/>
              </w:rPr>
              <w:t>2.0</w:t>
            </w:r>
          </w:p>
        </w:tc>
      </w:tr>
      <w:tr w:rsidR="007F03B4" w:rsidRPr="004760CB" w:rsidTr="00E331E6">
        <w:trPr>
          <w:jc w:val="center"/>
        </w:trPr>
        <w:tc>
          <w:tcPr>
            <w:tcW w:w="1613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التنمية المندمجة بولاية قفصة لسنة 2014</w:t>
            </w:r>
          </w:p>
        </w:tc>
        <w:tc>
          <w:tcPr>
            <w:tcW w:w="1134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شركة بلحسن</w:t>
            </w:r>
          </w:p>
        </w:tc>
        <w:tc>
          <w:tcPr>
            <w:tcW w:w="1275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سيدي عيش</w:t>
            </w:r>
          </w:p>
        </w:tc>
        <w:tc>
          <w:tcPr>
            <w:tcW w:w="1418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سيدي عيش المركز 2</w:t>
            </w:r>
          </w:p>
        </w:tc>
        <w:tc>
          <w:tcPr>
            <w:tcW w:w="992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</w:rPr>
              <w:t>232</w:t>
            </w:r>
          </w:p>
        </w:tc>
        <w:tc>
          <w:tcPr>
            <w:tcW w:w="851" w:type="dxa"/>
            <w:gridSpan w:val="2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</w:rPr>
              <w:t>94.47</w:t>
            </w:r>
          </w:p>
        </w:tc>
        <w:tc>
          <w:tcPr>
            <w:tcW w:w="993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763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</w:rPr>
              <w:t>0.8</w:t>
            </w:r>
          </w:p>
        </w:tc>
      </w:tr>
      <w:tr w:rsidR="007F03B4" w:rsidRPr="004760CB" w:rsidTr="00E331E6">
        <w:trPr>
          <w:jc w:val="center"/>
        </w:trPr>
        <w:tc>
          <w:tcPr>
            <w:tcW w:w="1613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البرنامج الجهوي لسنة 2014</w:t>
            </w:r>
          </w:p>
        </w:tc>
        <w:tc>
          <w:tcPr>
            <w:tcW w:w="1134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التجهيز المائي</w:t>
            </w:r>
          </w:p>
        </w:tc>
        <w:tc>
          <w:tcPr>
            <w:tcW w:w="1275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أم العرائس</w:t>
            </w:r>
          </w:p>
        </w:tc>
        <w:tc>
          <w:tcPr>
            <w:tcW w:w="1418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برج رابح 02</w:t>
            </w:r>
          </w:p>
        </w:tc>
        <w:tc>
          <w:tcPr>
            <w:tcW w:w="992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</w:rPr>
              <w:t xml:space="preserve">187     </w:t>
            </w:r>
            <w:r w:rsidRPr="004760CB">
              <w:rPr>
                <w:color w:val="auto"/>
                <w:sz w:val="20"/>
                <w:szCs w:val="20"/>
                <w:rtl/>
              </w:rPr>
              <w:tab/>
              <w:t>بئر سلبية</w:t>
            </w:r>
          </w:p>
        </w:tc>
        <w:tc>
          <w:tcPr>
            <w:tcW w:w="851" w:type="dxa"/>
            <w:gridSpan w:val="2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2.5</w:t>
            </w:r>
          </w:p>
        </w:tc>
        <w:tc>
          <w:tcPr>
            <w:tcW w:w="1275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122</w:t>
            </w:r>
          </w:p>
        </w:tc>
        <w:tc>
          <w:tcPr>
            <w:tcW w:w="993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23</w:t>
            </w:r>
          </w:p>
        </w:tc>
        <w:tc>
          <w:tcPr>
            <w:tcW w:w="763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1.2</w:t>
            </w:r>
          </w:p>
        </w:tc>
      </w:tr>
      <w:tr w:rsidR="007F03B4" w:rsidRPr="004760CB" w:rsidTr="00E331E6">
        <w:trPr>
          <w:jc w:val="center"/>
        </w:trPr>
        <w:tc>
          <w:tcPr>
            <w:tcW w:w="1613" w:type="dxa"/>
            <w:vMerge w:val="restart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مشروع التنمية الفلاحية المندمجة بشمال ولاية قفصة</w:t>
            </w:r>
          </w:p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لسنة 2016</w:t>
            </w:r>
          </w:p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lang w:bidi="ar-TN"/>
              </w:rPr>
            </w:pPr>
          </w:p>
        </w:tc>
        <w:tc>
          <w:tcPr>
            <w:tcW w:w="1134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سلامة للحفر و الصيانة</w:t>
            </w:r>
          </w:p>
        </w:tc>
        <w:tc>
          <w:tcPr>
            <w:tcW w:w="1275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قفصة الشمالية</w:t>
            </w:r>
          </w:p>
        </w:tc>
        <w:tc>
          <w:tcPr>
            <w:tcW w:w="1418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سوق العيثة منزل ميمون</w:t>
            </w:r>
          </w:p>
        </w:tc>
        <w:tc>
          <w:tcPr>
            <w:tcW w:w="992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</w:rPr>
              <w:t>210</w:t>
            </w:r>
          </w:p>
        </w:tc>
        <w:tc>
          <w:tcPr>
            <w:tcW w:w="851" w:type="dxa"/>
            <w:gridSpan w:val="2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</w:rPr>
              <w:t>54</w:t>
            </w:r>
          </w:p>
        </w:tc>
        <w:tc>
          <w:tcPr>
            <w:tcW w:w="1275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</w:rPr>
              <w:t>54.0</w:t>
            </w:r>
          </w:p>
        </w:tc>
        <w:tc>
          <w:tcPr>
            <w:tcW w:w="993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</w:rPr>
              <w:t>35</w:t>
            </w:r>
          </w:p>
        </w:tc>
        <w:tc>
          <w:tcPr>
            <w:tcW w:w="763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</w:rPr>
              <w:t>1.0</w:t>
            </w:r>
          </w:p>
        </w:tc>
      </w:tr>
      <w:tr w:rsidR="007F03B4" w:rsidRPr="004760CB" w:rsidTr="00E331E6">
        <w:trPr>
          <w:jc w:val="center"/>
        </w:trPr>
        <w:tc>
          <w:tcPr>
            <w:tcW w:w="1613" w:type="dxa"/>
            <w:vMerge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lang w:bidi="ar-TN"/>
              </w:rPr>
            </w:pPr>
          </w:p>
        </w:tc>
        <w:tc>
          <w:tcPr>
            <w:tcW w:w="1134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الاحياء</w:t>
            </w:r>
          </w:p>
        </w:tc>
        <w:tc>
          <w:tcPr>
            <w:tcW w:w="1275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زانوش</w:t>
            </w:r>
          </w:p>
        </w:tc>
        <w:tc>
          <w:tcPr>
            <w:tcW w:w="1418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اولاد حامد</w:t>
            </w:r>
          </w:p>
        </w:tc>
        <w:tc>
          <w:tcPr>
            <w:tcW w:w="992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</w:rPr>
              <w:t>300</w:t>
            </w:r>
          </w:p>
        </w:tc>
        <w:tc>
          <w:tcPr>
            <w:tcW w:w="851" w:type="dxa"/>
            <w:gridSpan w:val="2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</w:rPr>
              <w:t>6.0</w:t>
            </w:r>
          </w:p>
        </w:tc>
        <w:tc>
          <w:tcPr>
            <w:tcW w:w="1275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</w:rPr>
              <w:t>66.0</w:t>
            </w:r>
          </w:p>
        </w:tc>
        <w:tc>
          <w:tcPr>
            <w:tcW w:w="993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</w:rPr>
              <w:t>53.0</w:t>
            </w:r>
          </w:p>
        </w:tc>
        <w:tc>
          <w:tcPr>
            <w:tcW w:w="763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</w:rPr>
              <w:t>2.6</w:t>
            </w:r>
          </w:p>
        </w:tc>
      </w:tr>
      <w:tr w:rsidR="007F03B4" w:rsidRPr="004760CB" w:rsidTr="00E331E6">
        <w:trPr>
          <w:jc w:val="center"/>
        </w:trPr>
        <w:tc>
          <w:tcPr>
            <w:tcW w:w="1613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البنك الافريقي للتنمية</w:t>
            </w:r>
            <w:r w:rsidRPr="004760CB">
              <w:rPr>
                <w:color w:val="auto"/>
                <w:sz w:val="20"/>
                <w:szCs w:val="20"/>
                <w:lang w:bidi="ar-TN"/>
              </w:rPr>
              <w:t xml:space="preserve"> </w:t>
            </w: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 xml:space="preserve"> لسنة 2017</w:t>
            </w:r>
          </w:p>
        </w:tc>
        <w:tc>
          <w:tcPr>
            <w:tcW w:w="1134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الاحياء</w:t>
            </w:r>
          </w:p>
        </w:tc>
        <w:tc>
          <w:tcPr>
            <w:tcW w:w="1275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السند</w:t>
            </w:r>
          </w:p>
        </w:tc>
        <w:tc>
          <w:tcPr>
            <w:tcW w:w="1418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السند الجبل</w:t>
            </w:r>
          </w:p>
        </w:tc>
        <w:tc>
          <w:tcPr>
            <w:tcW w:w="992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</w:rPr>
            </w:pPr>
            <w:r w:rsidRPr="004760CB">
              <w:rPr>
                <w:color w:val="auto"/>
                <w:sz w:val="20"/>
                <w:szCs w:val="20"/>
              </w:rPr>
              <w:t>250</w:t>
            </w:r>
          </w:p>
        </w:tc>
        <w:tc>
          <w:tcPr>
            <w:tcW w:w="851" w:type="dxa"/>
            <w:gridSpan w:val="2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</w:rPr>
            </w:pPr>
            <w:r w:rsidRPr="004760CB">
              <w:rPr>
                <w:color w:val="auto"/>
                <w:sz w:val="20"/>
                <w:szCs w:val="20"/>
              </w:rPr>
              <w:t>8.0</w:t>
            </w:r>
          </w:p>
        </w:tc>
        <w:tc>
          <w:tcPr>
            <w:tcW w:w="1275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</w:rPr>
            </w:pPr>
            <w:r w:rsidRPr="004760CB">
              <w:rPr>
                <w:color w:val="auto"/>
                <w:sz w:val="20"/>
                <w:szCs w:val="20"/>
              </w:rPr>
              <w:t>109</w:t>
            </w:r>
          </w:p>
        </w:tc>
        <w:tc>
          <w:tcPr>
            <w:tcW w:w="993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lang w:bidi="ar-TN"/>
              </w:rPr>
              <w:t>4.0</w:t>
            </w:r>
          </w:p>
        </w:tc>
        <w:tc>
          <w:tcPr>
            <w:tcW w:w="763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</w:rPr>
            </w:pPr>
            <w:r w:rsidRPr="004760CB">
              <w:rPr>
                <w:color w:val="auto"/>
                <w:sz w:val="20"/>
                <w:szCs w:val="20"/>
              </w:rPr>
              <w:t>1.7</w:t>
            </w:r>
          </w:p>
        </w:tc>
      </w:tr>
      <w:tr w:rsidR="007F03B4" w:rsidRPr="004760CB" w:rsidTr="00E331E6">
        <w:trPr>
          <w:jc w:val="center"/>
        </w:trPr>
        <w:tc>
          <w:tcPr>
            <w:tcW w:w="1613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البرنامج الوطني</w:t>
            </w:r>
          </w:p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لسنة 2017 (تعويض)</w:t>
            </w:r>
          </w:p>
        </w:tc>
        <w:tc>
          <w:tcPr>
            <w:tcW w:w="1134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التنقيب عن المياه</w:t>
            </w:r>
          </w:p>
        </w:tc>
        <w:tc>
          <w:tcPr>
            <w:tcW w:w="1275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زانوش</w:t>
            </w:r>
          </w:p>
        </w:tc>
        <w:tc>
          <w:tcPr>
            <w:tcW w:w="1418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البهلولة مكرر</w:t>
            </w:r>
          </w:p>
        </w:tc>
        <w:tc>
          <w:tcPr>
            <w:tcW w:w="992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</w:rPr>
              <w:t>143.63</w:t>
            </w:r>
          </w:p>
        </w:tc>
        <w:tc>
          <w:tcPr>
            <w:tcW w:w="851" w:type="dxa"/>
            <w:gridSpan w:val="2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</w:rPr>
              <w:t>35.0</w:t>
            </w:r>
          </w:p>
        </w:tc>
        <w:tc>
          <w:tcPr>
            <w:tcW w:w="1275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</w:rPr>
              <w:t>44.0</w:t>
            </w:r>
          </w:p>
        </w:tc>
        <w:tc>
          <w:tcPr>
            <w:tcW w:w="993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</w:rPr>
              <w:t>1.0</w:t>
            </w:r>
          </w:p>
        </w:tc>
        <w:tc>
          <w:tcPr>
            <w:tcW w:w="763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</w:rPr>
              <w:t>1.2</w:t>
            </w:r>
          </w:p>
        </w:tc>
      </w:tr>
      <w:tr w:rsidR="007F03B4" w:rsidRPr="004760CB" w:rsidTr="00E331E6">
        <w:trPr>
          <w:jc w:val="center"/>
        </w:trPr>
        <w:tc>
          <w:tcPr>
            <w:tcW w:w="1613" w:type="dxa"/>
            <w:vMerge w:val="restart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البرنامج الوطني   (احداث ابار عميقة للري ) لسنة 2017</w:t>
            </w:r>
          </w:p>
        </w:tc>
        <w:tc>
          <w:tcPr>
            <w:tcW w:w="1134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الاحياء</w:t>
            </w:r>
          </w:p>
        </w:tc>
        <w:tc>
          <w:tcPr>
            <w:tcW w:w="1275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ام العرائس</w:t>
            </w:r>
          </w:p>
        </w:tc>
        <w:tc>
          <w:tcPr>
            <w:tcW w:w="1418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هنشير العزازة</w:t>
            </w:r>
          </w:p>
        </w:tc>
        <w:tc>
          <w:tcPr>
            <w:tcW w:w="992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</w:rPr>
              <w:t>212</w:t>
            </w:r>
          </w:p>
        </w:tc>
        <w:tc>
          <w:tcPr>
            <w:tcW w:w="851" w:type="dxa"/>
            <w:gridSpan w:val="2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</w:rPr>
              <w:t>25.0</w:t>
            </w:r>
          </w:p>
        </w:tc>
        <w:tc>
          <w:tcPr>
            <w:tcW w:w="1275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</w:rPr>
              <w:t>48.0</w:t>
            </w:r>
          </w:p>
        </w:tc>
        <w:tc>
          <w:tcPr>
            <w:tcW w:w="993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</w:rPr>
              <w:t>4.0</w:t>
            </w:r>
          </w:p>
        </w:tc>
        <w:tc>
          <w:tcPr>
            <w:tcW w:w="763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</w:rPr>
              <w:t>2.0</w:t>
            </w:r>
          </w:p>
        </w:tc>
      </w:tr>
      <w:tr w:rsidR="007F03B4" w:rsidRPr="004760CB" w:rsidTr="00E331E6">
        <w:trPr>
          <w:jc w:val="center"/>
        </w:trPr>
        <w:tc>
          <w:tcPr>
            <w:tcW w:w="1613" w:type="dxa"/>
            <w:vMerge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lang w:bidi="ar-TN"/>
              </w:rPr>
            </w:pPr>
          </w:p>
        </w:tc>
        <w:tc>
          <w:tcPr>
            <w:tcW w:w="1134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نيزار</w:t>
            </w:r>
          </w:p>
        </w:tc>
        <w:tc>
          <w:tcPr>
            <w:tcW w:w="1275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سيدي عيش</w:t>
            </w:r>
          </w:p>
        </w:tc>
        <w:tc>
          <w:tcPr>
            <w:tcW w:w="1418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العوانسية</w:t>
            </w:r>
          </w:p>
        </w:tc>
        <w:tc>
          <w:tcPr>
            <w:tcW w:w="992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</w:rPr>
              <w:t>400</w:t>
            </w:r>
          </w:p>
        </w:tc>
        <w:tc>
          <w:tcPr>
            <w:tcW w:w="851" w:type="dxa"/>
            <w:gridSpan w:val="2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</w:rPr>
              <w:t>17.0</w:t>
            </w:r>
          </w:p>
        </w:tc>
        <w:tc>
          <w:tcPr>
            <w:tcW w:w="1275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</w:rPr>
              <w:t>94.0</w:t>
            </w:r>
          </w:p>
        </w:tc>
        <w:tc>
          <w:tcPr>
            <w:tcW w:w="993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</w:rPr>
              <w:t>7.0</w:t>
            </w:r>
          </w:p>
        </w:tc>
        <w:tc>
          <w:tcPr>
            <w:tcW w:w="763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</w:rPr>
              <w:t>1.6</w:t>
            </w:r>
          </w:p>
        </w:tc>
      </w:tr>
      <w:tr w:rsidR="007F03B4" w:rsidRPr="004760CB" w:rsidTr="00E331E6">
        <w:trPr>
          <w:jc w:val="center"/>
        </w:trPr>
        <w:tc>
          <w:tcPr>
            <w:tcW w:w="1613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 xml:space="preserve">البرنامج الوطني (مشروع التنمية </w:t>
            </w:r>
            <w:r>
              <w:rPr>
                <w:color w:val="auto"/>
                <w:sz w:val="20"/>
                <w:szCs w:val="20"/>
                <w:rtl/>
                <w:lang w:bidi="ar-TN"/>
              </w:rPr>
              <w:t>الريفية المندمجة للشريط الحدودي</w:t>
            </w: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) لسنة 2017</w:t>
            </w:r>
          </w:p>
        </w:tc>
        <w:tc>
          <w:tcPr>
            <w:tcW w:w="1134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نيزار</w:t>
            </w:r>
          </w:p>
        </w:tc>
        <w:tc>
          <w:tcPr>
            <w:tcW w:w="1275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الرديف</w:t>
            </w:r>
          </w:p>
        </w:tc>
        <w:tc>
          <w:tcPr>
            <w:tcW w:w="1418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الظهيرة</w:t>
            </w:r>
          </w:p>
        </w:tc>
        <w:tc>
          <w:tcPr>
            <w:tcW w:w="4874" w:type="dxa"/>
            <w:gridSpan w:val="6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عمق</w:t>
            </w:r>
            <w:r w:rsidRPr="004760CB">
              <w:rPr>
                <w:color w:val="auto"/>
                <w:sz w:val="20"/>
                <w:szCs w:val="20"/>
                <w:rtl/>
              </w:rPr>
              <w:t xml:space="preserve"> 311 </w:t>
            </w: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م</w:t>
            </w:r>
            <w:r w:rsidRPr="004760CB">
              <w:rPr>
                <w:color w:val="auto"/>
                <w:sz w:val="20"/>
                <w:szCs w:val="20"/>
                <w:rtl/>
              </w:rPr>
              <w:tab/>
            </w: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بئر</w:t>
            </w:r>
            <w:r w:rsidRPr="004760CB">
              <w:rPr>
                <w:color w:val="auto"/>
                <w:sz w:val="20"/>
                <w:szCs w:val="20"/>
                <w:rtl/>
              </w:rPr>
              <w:t xml:space="preserve"> </w:t>
            </w: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سلبية</w:t>
            </w:r>
            <w:r w:rsidRPr="004760CB">
              <w:rPr>
                <w:color w:val="auto"/>
                <w:sz w:val="20"/>
                <w:szCs w:val="20"/>
                <w:rtl/>
              </w:rPr>
              <w:t xml:space="preserve"> </w:t>
            </w: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قبل</w:t>
            </w:r>
            <w:r w:rsidRPr="004760CB">
              <w:rPr>
                <w:color w:val="auto"/>
                <w:sz w:val="20"/>
                <w:szCs w:val="20"/>
                <w:rtl/>
              </w:rPr>
              <w:t xml:space="preserve"> </w:t>
            </w: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الاكساء</w:t>
            </w:r>
          </w:p>
        </w:tc>
      </w:tr>
      <w:tr w:rsidR="007F03B4" w:rsidRPr="004760CB" w:rsidTr="00E331E6">
        <w:trPr>
          <w:jc w:val="center"/>
        </w:trPr>
        <w:tc>
          <w:tcPr>
            <w:tcW w:w="1613" w:type="dxa"/>
            <w:vMerge w:val="restart"/>
            <w:vAlign w:val="center"/>
          </w:tcPr>
          <w:p w:rsidR="007F03B4" w:rsidRPr="004760CB" w:rsidRDefault="007F03B4" w:rsidP="00E331E6">
            <w:pPr>
              <w:pStyle w:val="Lgende"/>
              <w:bidi/>
              <w:jc w:val="center"/>
              <w:rPr>
                <w:color w:val="auto"/>
                <w:sz w:val="20"/>
                <w:szCs w:val="20"/>
                <w:rtl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برنامج دعم التنمية بولاية قفصة لسنة 2017</w:t>
            </w:r>
          </w:p>
          <w:p w:rsidR="007F03B4" w:rsidRPr="004760CB" w:rsidRDefault="007F03B4" w:rsidP="00E331E6">
            <w:pPr>
              <w:pStyle w:val="Lgende"/>
              <w:bidi/>
              <w:jc w:val="center"/>
              <w:rPr>
                <w:color w:val="auto"/>
                <w:sz w:val="20"/>
                <w:szCs w:val="20"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(طلب العروض عدد 04/2017)</w:t>
            </w:r>
          </w:p>
        </w:tc>
        <w:tc>
          <w:tcPr>
            <w:tcW w:w="1134" w:type="dxa"/>
            <w:vMerge w:val="restart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التجهيز المائي</w:t>
            </w:r>
          </w:p>
        </w:tc>
        <w:tc>
          <w:tcPr>
            <w:tcW w:w="1275" w:type="dxa"/>
            <w:vMerge w:val="restart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قفصة الجنوبية</w:t>
            </w:r>
          </w:p>
        </w:tc>
        <w:tc>
          <w:tcPr>
            <w:tcW w:w="1418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العظلة الحمراء  تيرونيان</w:t>
            </w:r>
          </w:p>
        </w:tc>
        <w:tc>
          <w:tcPr>
            <w:tcW w:w="1128" w:type="dxa"/>
            <w:gridSpan w:val="2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</w:rPr>
              <w:t>500</w:t>
            </w:r>
          </w:p>
        </w:tc>
        <w:tc>
          <w:tcPr>
            <w:tcW w:w="715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</w:rPr>
              <w:t>20.0</w:t>
            </w:r>
          </w:p>
        </w:tc>
        <w:tc>
          <w:tcPr>
            <w:tcW w:w="1275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</w:rPr>
              <w:t>144.3</w:t>
            </w:r>
          </w:p>
        </w:tc>
        <w:tc>
          <w:tcPr>
            <w:tcW w:w="993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</w:rPr>
              <w:t>11.0</w:t>
            </w:r>
          </w:p>
        </w:tc>
        <w:tc>
          <w:tcPr>
            <w:tcW w:w="763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1.0</w:t>
            </w:r>
          </w:p>
        </w:tc>
      </w:tr>
      <w:tr w:rsidR="007F03B4" w:rsidRPr="004760CB" w:rsidTr="00E331E6">
        <w:trPr>
          <w:jc w:val="center"/>
        </w:trPr>
        <w:tc>
          <w:tcPr>
            <w:tcW w:w="1613" w:type="dxa"/>
            <w:vMerge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lang w:bidi="ar-TN"/>
              </w:rPr>
            </w:pPr>
          </w:p>
        </w:tc>
        <w:tc>
          <w:tcPr>
            <w:tcW w:w="1134" w:type="dxa"/>
            <w:vMerge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هنشير قطيف تيرونيان</w:t>
            </w:r>
          </w:p>
        </w:tc>
        <w:tc>
          <w:tcPr>
            <w:tcW w:w="1128" w:type="dxa"/>
            <w:gridSpan w:val="2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</w:rPr>
              <w:t>500</w:t>
            </w:r>
          </w:p>
        </w:tc>
        <w:tc>
          <w:tcPr>
            <w:tcW w:w="715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</w:rPr>
              <w:t>6.0</w:t>
            </w:r>
          </w:p>
        </w:tc>
        <w:tc>
          <w:tcPr>
            <w:tcW w:w="1275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</w:rPr>
              <w:t>145.0</w:t>
            </w:r>
          </w:p>
        </w:tc>
        <w:tc>
          <w:tcPr>
            <w:tcW w:w="993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</w:rPr>
              <w:t>35.0</w:t>
            </w:r>
          </w:p>
        </w:tc>
        <w:tc>
          <w:tcPr>
            <w:tcW w:w="763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</w:rPr>
              <w:t>3.0</w:t>
            </w:r>
          </w:p>
        </w:tc>
      </w:tr>
      <w:tr w:rsidR="007F03B4" w:rsidRPr="004760CB" w:rsidTr="00E331E6">
        <w:trPr>
          <w:jc w:val="center"/>
        </w:trPr>
        <w:tc>
          <w:tcPr>
            <w:tcW w:w="1613" w:type="dxa"/>
            <w:vMerge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lang w:bidi="ar-TN"/>
              </w:rPr>
            </w:pPr>
          </w:p>
        </w:tc>
        <w:tc>
          <w:tcPr>
            <w:tcW w:w="1134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الاحياء</w:t>
            </w:r>
          </w:p>
        </w:tc>
        <w:tc>
          <w:tcPr>
            <w:tcW w:w="1275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السند</w:t>
            </w:r>
          </w:p>
        </w:tc>
        <w:tc>
          <w:tcPr>
            <w:tcW w:w="1418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البياضة 4</w:t>
            </w:r>
          </w:p>
        </w:tc>
        <w:tc>
          <w:tcPr>
            <w:tcW w:w="1128" w:type="dxa"/>
            <w:gridSpan w:val="2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389</w:t>
            </w:r>
            <w:r w:rsidRPr="004760CB">
              <w:rPr>
                <w:color w:val="auto"/>
                <w:sz w:val="20"/>
                <w:szCs w:val="20"/>
                <w:rtl/>
              </w:rPr>
              <w:tab/>
              <w:t>بئر سلبية</w:t>
            </w:r>
          </w:p>
        </w:tc>
        <w:tc>
          <w:tcPr>
            <w:tcW w:w="715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4.0</w:t>
            </w:r>
          </w:p>
        </w:tc>
        <w:tc>
          <w:tcPr>
            <w:tcW w:w="1275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131</w:t>
            </w:r>
          </w:p>
        </w:tc>
        <w:tc>
          <w:tcPr>
            <w:tcW w:w="993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كلي</w:t>
            </w:r>
          </w:p>
        </w:tc>
        <w:tc>
          <w:tcPr>
            <w:tcW w:w="763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</w:p>
        </w:tc>
      </w:tr>
      <w:tr w:rsidR="007F03B4" w:rsidRPr="004760CB" w:rsidTr="00E331E6">
        <w:trPr>
          <w:jc w:val="center"/>
        </w:trPr>
        <w:tc>
          <w:tcPr>
            <w:tcW w:w="1613" w:type="dxa"/>
            <w:vMerge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lang w:bidi="ar-TN"/>
              </w:rPr>
            </w:pPr>
          </w:p>
        </w:tc>
        <w:tc>
          <w:tcPr>
            <w:tcW w:w="1134" w:type="dxa"/>
            <w:vMerge w:val="restart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</w:p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محمد الهادي الحلايسي</w:t>
            </w:r>
          </w:p>
        </w:tc>
        <w:tc>
          <w:tcPr>
            <w:tcW w:w="1275" w:type="dxa"/>
            <w:vMerge w:val="restart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</w:p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قفصة الشمالية</w:t>
            </w:r>
          </w:p>
        </w:tc>
        <w:tc>
          <w:tcPr>
            <w:tcW w:w="1418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الزعابطية 3</w:t>
            </w:r>
          </w:p>
        </w:tc>
        <w:tc>
          <w:tcPr>
            <w:tcW w:w="1128" w:type="dxa"/>
            <w:gridSpan w:val="2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340</w:t>
            </w:r>
          </w:p>
        </w:tc>
        <w:tc>
          <w:tcPr>
            <w:tcW w:w="715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13.0</w:t>
            </w:r>
          </w:p>
        </w:tc>
        <w:tc>
          <w:tcPr>
            <w:tcW w:w="1275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55.0</w:t>
            </w:r>
          </w:p>
        </w:tc>
        <w:tc>
          <w:tcPr>
            <w:tcW w:w="993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50.0</w:t>
            </w:r>
          </w:p>
        </w:tc>
        <w:tc>
          <w:tcPr>
            <w:tcW w:w="763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2.6</w:t>
            </w:r>
          </w:p>
        </w:tc>
      </w:tr>
      <w:tr w:rsidR="007F03B4" w:rsidRPr="004760CB" w:rsidTr="00E331E6">
        <w:trPr>
          <w:jc w:val="center"/>
        </w:trPr>
        <w:tc>
          <w:tcPr>
            <w:tcW w:w="1613" w:type="dxa"/>
            <w:vMerge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lang w:bidi="ar-TN"/>
              </w:rPr>
            </w:pPr>
          </w:p>
        </w:tc>
        <w:tc>
          <w:tcPr>
            <w:tcW w:w="1134" w:type="dxa"/>
            <w:vMerge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نفيضة الذيب بالمتكيدس</w:t>
            </w:r>
          </w:p>
        </w:tc>
        <w:tc>
          <w:tcPr>
            <w:tcW w:w="1128" w:type="dxa"/>
            <w:gridSpan w:val="2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202</w:t>
            </w:r>
          </w:p>
        </w:tc>
        <w:tc>
          <w:tcPr>
            <w:tcW w:w="715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13.0</w:t>
            </w:r>
          </w:p>
        </w:tc>
        <w:tc>
          <w:tcPr>
            <w:tcW w:w="1275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55.0</w:t>
            </w:r>
          </w:p>
        </w:tc>
        <w:tc>
          <w:tcPr>
            <w:tcW w:w="993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73.0</w:t>
            </w:r>
          </w:p>
        </w:tc>
        <w:tc>
          <w:tcPr>
            <w:tcW w:w="763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1.0</w:t>
            </w:r>
          </w:p>
        </w:tc>
      </w:tr>
      <w:tr w:rsidR="007F03B4" w:rsidRPr="004760CB" w:rsidTr="00E331E6">
        <w:trPr>
          <w:trHeight w:val="327"/>
          <w:jc w:val="center"/>
        </w:trPr>
        <w:tc>
          <w:tcPr>
            <w:tcW w:w="1613" w:type="dxa"/>
            <w:vMerge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lang w:bidi="ar-TN"/>
              </w:rPr>
            </w:pPr>
          </w:p>
        </w:tc>
        <w:tc>
          <w:tcPr>
            <w:tcW w:w="1134" w:type="dxa"/>
            <w:vMerge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قرار النوايل 2</w:t>
            </w:r>
          </w:p>
        </w:tc>
        <w:tc>
          <w:tcPr>
            <w:tcW w:w="1128" w:type="dxa"/>
            <w:gridSpan w:val="2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246</w:t>
            </w:r>
          </w:p>
        </w:tc>
        <w:tc>
          <w:tcPr>
            <w:tcW w:w="715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12.0</w:t>
            </w:r>
          </w:p>
        </w:tc>
        <w:tc>
          <w:tcPr>
            <w:tcW w:w="1275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53.7</w:t>
            </w:r>
          </w:p>
        </w:tc>
        <w:tc>
          <w:tcPr>
            <w:tcW w:w="993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57.0</w:t>
            </w:r>
          </w:p>
        </w:tc>
        <w:tc>
          <w:tcPr>
            <w:tcW w:w="763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2.6</w:t>
            </w:r>
          </w:p>
        </w:tc>
      </w:tr>
      <w:tr w:rsidR="007F03B4" w:rsidRPr="004760CB" w:rsidTr="00E331E6">
        <w:trPr>
          <w:jc w:val="center"/>
        </w:trPr>
        <w:tc>
          <w:tcPr>
            <w:tcW w:w="1613" w:type="dxa"/>
            <w:vMerge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lang w:bidi="ar-TN"/>
              </w:rPr>
            </w:pPr>
          </w:p>
        </w:tc>
        <w:tc>
          <w:tcPr>
            <w:tcW w:w="1134" w:type="dxa"/>
            <w:vMerge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فالتة مباركة بمنزل ميمون</w:t>
            </w:r>
          </w:p>
        </w:tc>
        <w:tc>
          <w:tcPr>
            <w:tcW w:w="1128" w:type="dxa"/>
            <w:gridSpan w:val="2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136</w:t>
            </w:r>
          </w:p>
        </w:tc>
        <w:tc>
          <w:tcPr>
            <w:tcW w:w="715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30.0</w:t>
            </w:r>
          </w:p>
        </w:tc>
        <w:tc>
          <w:tcPr>
            <w:tcW w:w="1275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72.0</w:t>
            </w:r>
          </w:p>
        </w:tc>
        <w:tc>
          <w:tcPr>
            <w:tcW w:w="993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1.0</w:t>
            </w:r>
          </w:p>
        </w:tc>
        <w:tc>
          <w:tcPr>
            <w:tcW w:w="763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1.8</w:t>
            </w:r>
          </w:p>
        </w:tc>
      </w:tr>
      <w:tr w:rsidR="007F03B4" w:rsidRPr="004760CB" w:rsidTr="00E331E6">
        <w:trPr>
          <w:jc w:val="center"/>
        </w:trPr>
        <w:tc>
          <w:tcPr>
            <w:tcW w:w="1613" w:type="dxa"/>
            <w:vMerge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lang w:bidi="ar-TN"/>
              </w:rPr>
            </w:pPr>
          </w:p>
        </w:tc>
        <w:tc>
          <w:tcPr>
            <w:tcW w:w="1134" w:type="dxa"/>
            <w:vMerge w:val="restart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نيزار</w:t>
            </w:r>
          </w:p>
        </w:tc>
        <w:tc>
          <w:tcPr>
            <w:tcW w:w="1275" w:type="dxa"/>
            <w:vMerge w:val="restart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سيدي عيش</w:t>
            </w:r>
          </w:p>
        </w:tc>
        <w:tc>
          <w:tcPr>
            <w:tcW w:w="1418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البزاينية</w:t>
            </w:r>
          </w:p>
        </w:tc>
        <w:tc>
          <w:tcPr>
            <w:tcW w:w="1128" w:type="dxa"/>
            <w:gridSpan w:val="2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492</w:t>
            </w:r>
          </w:p>
        </w:tc>
        <w:tc>
          <w:tcPr>
            <w:tcW w:w="715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12.0</w:t>
            </w:r>
          </w:p>
        </w:tc>
        <w:tc>
          <w:tcPr>
            <w:tcW w:w="1275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95.0</w:t>
            </w:r>
          </w:p>
        </w:tc>
        <w:tc>
          <w:tcPr>
            <w:tcW w:w="993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25.0</w:t>
            </w:r>
          </w:p>
        </w:tc>
        <w:tc>
          <w:tcPr>
            <w:tcW w:w="763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0.6</w:t>
            </w:r>
          </w:p>
        </w:tc>
      </w:tr>
      <w:tr w:rsidR="007F03B4" w:rsidRPr="004760CB" w:rsidTr="00E331E6">
        <w:trPr>
          <w:jc w:val="center"/>
        </w:trPr>
        <w:tc>
          <w:tcPr>
            <w:tcW w:w="1613" w:type="dxa"/>
            <w:vMerge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lang w:bidi="ar-TN"/>
              </w:rPr>
            </w:pPr>
          </w:p>
        </w:tc>
        <w:tc>
          <w:tcPr>
            <w:tcW w:w="1134" w:type="dxa"/>
            <w:vMerge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الفطايمية</w:t>
            </w:r>
          </w:p>
        </w:tc>
        <w:tc>
          <w:tcPr>
            <w:tcW w:w="1128" w:type="dxa"/>
            <w:gridSpan w:val="2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255</w:t>
            </w:r>
          </w:p>
        </w:tc>
        <w:tc>
          <w:tcPr>
            <w:tcW w:w="715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12.0</w:t>
            </w:r>
          </w:p>
        </w:tc>
        <w:tc>
          <w:tcPr>
            <w:tcW w:w="1275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86.0</w:t>
            </w:r>
          </w:p>
        </w:tc>
        <w:tc>
          <w:tcPr>
            <w:tcW w:w="993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8.0</w:t>
            </w:r>
          </w:p>
        </w:tc>
        <w:tc>
          <w:tcPr>
            <w:tcW w:w="763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1.0</w:t>
            </w:r>
          </w:p>
        </w:tc>
      </w:tr>
      <w:tr w:rsidR="007F03B4" w:rsidRPr="004760CB" w:rsidTr="00E331E6">
        <w:trPr>
          <w:jc w:val="center"/>
        </w:trPr>
        <w:tc>
          <w:tcPr>
            <w:tcW w:w="1613" w:type="dxa"/>
            <w:vMerge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lang w:bidi="ar-TN"/>
              </w:rPr>
            </w:pPr>
          </w:p>
        </w:tc>
        <w:tc>
          <w:tcPr>
            <w:tcW w:w="1134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الاحياء</w:t>
            </w:r>
          </w:p>
        </w:tc>
        <w:tc>
          <w:tcPr>
            <w:tcW w:w="1275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السند</w:t>
            </w:r>
          </w:p>
        </w:tc>
        <w:tc>
          <w:tcPr>
            <w:tcW w:w="1418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الصمايرية 3</w:t>
            </w:r>
          </w:p>
        </w:tc>
        <w:tc>
          <w:tcPr>
            <w:tcW w:w="1128" w:type="dxa"/>
            <w:gridSpan w:val="2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220</w:t>
            </w:r>
          </w:p>
        </w:tc>
        <w:tc>
          <w:tcPr>
            <w:tcW w:w="715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28.0</w:t>
            </w:r>
          </w:p>
        </w:tc>
        <w:tc>
          <w:tcPr>
            <w:tcW w:w="1275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53.0</w:t>
            </w:r>
          </w:p>
        </w:tc>
        <w:tc>
          <w:tcPr>
            <w:tcW w:w="993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37.0</w:t>
            </w:r>
          </w:p>
        </w:tc>
        <w:tc>
          <w:tcPr>
            <w:tcW w:w="763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0.6</w:t>
            </w:r>
          </w:p>
        </w:tc>
      </w:tr>
      <w:tr w:rsidR="007F03B4" w:rsidRPr="004760CB" w:rsidTr="00E331E6">
        <w:trPr>
          <w:jc w:val="center"/>
        </w:trPr>
        <w:tc>
          <w:tcPr>
            <w:tcW w:w="1613" w:type="dxa"/>
            <w:vMerge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lang w:bidi="ar-TN"/>
              </w:rPr>
            </w:pPr>
          </w:p>
        </w:tc>
        <w:tc>
          <w:tcPr>
            <w:tcW w:w="1134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نيزار</w:t>
            </w:r>
          </w:p>
        </w:tc>
        <w:tc>
          <w:tcPr>
            <w:tcW w:w="1275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سيدي عيش</w:t>
            </w:r>
          </w:p>
        </w:tc>
        <w:tc>
          <w:tcPr>
            <w:tcW w:w="1418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الصغايرية</w:t>
            </w:r>
          </w:p>
        </w:tc>
        <w:tc>
          <w:tcPr>
            <w:tcW w:w="1128" w:type="dxa"/>
            <w:gridSpan w:val="2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250</w:t>
            </w:r>
          </w:p>
        </w:tc>
        <w:tc>
          <w:tcPr>
            <w:tcW w:w="715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17.0</w:t>
            </w:r>
          </w:p>
        </w:tc>
        <w:tc>
          <w:tcPr>
            <w:tcW w:w="1275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78.0</w:t>
            </w:r>
          </w:p>
        </w:tc>
        <w:tc>
          <w:tcPr>
            <w:tcW w:w="993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51.0</w:t>
            </w:r>
          </w:p>
        </w:tc>
        <w:tc>
          <w:tcPr>
            <w:tcW w:w="763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1.2</w:t>
            </w:r>
          </w:p>
        </w:tc>
      </w:tr>
      <w:tr w:rsidR="007F03B4" w:rsidRPr="004760CB" w:rsidTr="00E331E6">
        <w:trPr>
          <w:jc w:val="center"/>
        </w:trPr>
        <w:tc>
          <w:tcPr>
            <w:tcW w:w="1613" w:type="dxa"/>
            <w:vMerge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lang w:bidi="ar-TN"/>
              </w:rPr>
            </w:pPr>
          </w:p>
        </w:tc>
        <w:tc>
          <w:tcPr>
            <w:tcW w:w="1134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الاحياء</w:t>
            </w:r>
          </w:p>
        </w:tc>
        <w:tc>
          <w:tcPr>
            <w:tcW w:w="1275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زانوش</w:t>
            </w:r>
          </w:p>
        </w:tc>
        <w:tc>
          <w:tcPr>
            <w:tcW w:w="1418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البناعسيىة</w:t>
            </w:r>
          </w:p>
        </w:tc>
        <w:tc>
          <w:tcPr>
            <w:tcW w:w="1128" w:type="dxa"/>
            <w:gridSpan w:val="2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200</w:t>
            </w:r>
          </w:p>
        </w:tc>
        <w:tc>
          <w:tcPr>
            <w:tcW w:w="715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5.0</w:t>
            </w:r>
          </w:p>
        </w:tc>
        <w:tc>
          <w:tcPr>
            <w:tcW w:w="1275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70.0</w:t>
            </w:r>
          </w:p>
        </w:tc>
        <w:tc>
          <w:tcPr>
            <w:tcW w:w="993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64.0</w:t>
            </w:r>
          </w:p>
        </w:tc>
        <w:tc>
          <w:tcPr>
            <w:tcW w:w="763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3.4</w:t>
            </w:r>
          </w:p>
        </w:tc>
      </w:tr>
      <w:tr w:rsidR="007F03B4" w:rsidRPr="004760CB" w:rsidTr="00E331E6">
        <w:trPr>
          <w:jc w:val="center"/>
        </w:trPr>
        <w:tc>
          <w:tcPr>
            <w:tcW w:w="1613" w:type="dxa"/>
            <w:vMerge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lang w:bidi="ar-TN"/>
              </w:rPr>
            </w:pPr>
          </w:p>
        </w:tc>
        <w:tc>
          <w:tcPr>
            <w:tcW w:w="1134" w:type="dxa"/>
            <w:vMerge w:val="restart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</w:p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عبد الوهاب المرزوقي</w:t>
            </w:r>
          </w:p>
        </w:tc>
        <w:tc>
          <w:tcPr>
            <w:tcW w:w="1275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قفصة الجنوبية</w:t>
            </w:r>
          </w:p>
        </w:tc>
        <w:tc>
          <w:tcPr>
            <w:tcW w:w="1418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lang w:bidi="ar-TN"/>
              </w:rPr>
              <w:t>GSR 9</w:t>
            </w:r>
          </w:p>
        </w:tc>
        <w:tc>
          <w:tcPr>
            <w:tcW w:w="1128" w:type="dxa"/>
            <w:gridSpan w:val="2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200</w:t>
            </w:r>
          </w:p>
        </w:tc>
        <w:tc>
          <w:tcPr>
            <w:tcW w:w="715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16.0</w:t>
            </w:r>
          </w:p>
        </w:tc>
        <w:tc>
          <w:tcPr>
            <w:tcW w:w="1275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35.0</w:t>
            </w:r>
          </w:p>
        </w:tc>
        <w:tc>
          <w:tcPr>
            <w:tcW w:w="993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35.0</w:t>
            </w:r>
          </w:p>
        </w:tc>
        <w:tc>
          <w:tcPr>
            <w:tcW w:w="763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2.6</w:t>
            </w:r>
          </w:p>
        </w:tc>
      </w:tr>
      <w:tr w:rsidR="007F03B4" w:rsidRPr="004760CB" w:rsidTr="00E331E6">
        <w:trPr>
          <w:jc w:val="center"/>
        </w:trPr>
        <w:tc>
          <w:tcPr>
            <w:tcW w:w="1613" w:type="dxa"/>
            <w:vMerge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lang w:bidi="ar-TN"/>
              </w:rPr>
            </w:pPr>
          </w:p>
        </w:tc>
        <w:tc>
          <w:tcPr>
            <w:tcW w:w="1134" w:type="dxa"/>
            <w:vMerge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القصر</w:t>
            </w:r>
          </w:p>
        </w:tc>
        <w:tc>
          <w:tcPr>
            <w:tcW w:w="1418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سيدي سالم 2</w:t>
            </w:r>
          </w:p>
        </w:tc>
        <w:tc>
          <w:tcPr>
            <w:tcW w:w="1128" w:type="dxa"/>
            <w:gridSpan w:val="2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201</w:t>
            </w:r>
          </w:p>
        </w:tc>
        <w:tc>
          <w:tcPr>
            <w:tcW w:w="715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1.0</w:t>
            </w:r>
          </w:p>
        </w:tc>
        <w:tc>
          <w:tcPr>
            <w:tcW w:w="1275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54.7</w:t>
            </w:r>
          </w:p>
        </w:tc>
        <w:tc>
          <w:tcPr>
            <w:tcW w:w="993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كلي</w:t>
            </w:r>
          </w:p>
        </w:tc>
        <w:tc>
          <w:tcPr>
            <w:tcW w:w="763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</w:p>
        </w:tc>
      </w:tr>
      <w:tr w:rsidR="007F03B4" w:rsidRPr="004760CB" w:rsidTr="00E331E6">
        <w:trPr>
          <w:jc w:val="center"/>
        </w:trPr>
        <w:tc>
          <w:tcPr>
            <w:tcW w:w="1613" w:type="dxa"/>
            <w:vMerge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lang w:bidi="ar-TN"/>
              </w:rPr>
            </w:pPr>
          </w:p>
        </w:tc>
        <w:tc>
          <w:tcPr>
            <w:tcW w:w="1134" w:type="dxa"/>
            <w:vMerge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قفصة الجنوبية</w:t>
            </w:r>
          </w:p>
        </w:tc>
        <w:tc>
          <w:tcPr>
            <w:tcW w:w="1418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  <w:lang w:bidi="ar-TN"/>
              </w:rPr>
            </w:pPr>
            <w:r w:rsidRPr="004760CB">
              <w:rPr>
                <w:color w:val="auto"/>
                <w:sz w:val="20"/>
                <w:szCs w:val="20"/>
                <w:rtl/>
                <w:lang w:bidi="ar-TN"/>
              </w:rPr>
              <w:t>سد العرش بالطفل</w:t>
            </w:r>
          </w:p>
        </w:tc>
        <w:tc>
          <w:tcPr>
            <w:tcW w:w="992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200</w:t>
            </w:r>
          </w:p>
        </w:tc>
        <w:tc>
          <w:tcPr>
            <w:tcW w:w="851" w:type="dxa"/>
            <w:gridSpan w:val="2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2.50</w:t>
            </w:r>
          </w:p>
        </w:tc>
        <w:tc>
          <w:tcPr>
            <w:tcW w:w="1275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30.0</w:t>
            </w:r>
          </w:p>
        </w:tc>
        <w:tc>
          <w:tcPr>
            <w:tcW w:w="993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144</w:t>
            </w:r>
          </w:p>
        </w:tc>
        <w:tc>
          <w:tcPr>
            <w:tcW w:w="763" w:type="dxa"/>
          </w:tcPr>
          <w:p w:rsidR="007F03B4" w:rsidRPr="004760CB" w:rsidRDefault="007F03B4" w:rsidP="00E331E6">
            <w:pPr>
              <w:pStyle w:val="Lgende"/>
              <w:bidi/>
              <w:rPr>
                <w:color w:val="auto"/>
                <w:sz w:val="20"/>
                <w:szCs w:val="20"/>
                <w:rtl/>
              </w:rPr>
            </w:pPr>
            <w:r w:rsidRPr="004760CB">
              <w:rPr>
                <w:color w:val="auto"/>
                <w:sz w:val="20"/>
                <w:szCs w:val="20"/>
                <w:rtl/>
              </w:rPr>
              <w:t>5.4</w:t>
            </w:r>
          </w:p>
        </w:tc>
      </w:tr>
    </w:tbl>
    <w:p w:rsidR="007F03B4" w:rsidRDefault="007F03B4" w:rsidP="007F03B4">
      <w:pPr>
        <w:bidi/>
        <w:ind w:left="360"/>
        <w:rPr>
          <w:rFonts w:ascii="Simplified Arabic" w:hAnsi="Simplified Arabic" w:cs="Simplified Arabic" w:hint="cs"/>
          <w:rtl/>
          <w:lang w:bidi="ar-TN"/>
        </w:rPr>
      </w:pPr>
    </w:p>
    <w:p w:rsidR="00713C77" w:rsidRDefault="00713C77" w:rsidP="007F03B4">
      <w:pPr>
        <w:bidi/>
      </w:pPr>
    </w:p>
    <w:sectPr w:rsidR="00713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7F03B4"/>
    <w:rsid w:val="00713C77"/>
    <w:rsid w:val="007F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7F03B4"/>
    <w:pPr>
      <w:spacing w:after="0" w:line="240" w:lineRule="auto"/>
    </w:pPr>
    <w:rPr>
      <w:rFonts w:ascii="Calibri" w:eastAsia="Times New Roman" w:hAnsi="Calibri" w:cs="Times New Roman"/>
      <w:b/>
      <w:bCs/>
      <w:color w:val="365F91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</dc:creator>
  <cp:keywords/>
  <dc:description/>
  <cp:lastModifiedBy>ESA</cp:lastModifiedBy>
  <cp:revision>2</cp:revision>
  <dcterms:created xsi:type="dcterms:W3CDTF">2019-10-16T08:31:00Z</dcterms:created>
  <dcterms:modified xsi:type="dcterms:W3CDTF">2019-10-16T08:31:00Z</dcterms:modified>
</cp:coreProperties>
</file>